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7BA" w:rsidRDefault="00E167BA" w:rsidP="00E167BA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29.04. География. 7 класс. Тема «Природные зоны Евразии. Эндемики»</w:t>
      </w:r>
    </w:p>
    <w:p w:rsidR="00E167BA" w:rsidRDefault="00E167BA" w:rsidP="00E167BA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Расположение природных зон. </w:t>
      </w:r>
      <w:r>
        <w:rPr>
          <w:rFonts w:ascii="Arial" w:hAnsi="Arial" w:cs="Arial"/>
          <w:color w:val="000000"/>
          <w:sz w:val="27"/>
          <w:szCs w:val="27"/>
        </w:rPr>
        <w:t xml:space="preserve">В Евразии расположены все климатические пояса Северного полушария.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На большей части материка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они тянутся с запада на восток. Природные зоны простираются в широтном направлении, начиная с арктических пустынь на севере до зоны тайги, а южнее тайги сменяется не только с севера на юг, но и с запада на восток в виде узких полос.</w:t>
      </w:r>
    </w:p>
    <w:p w:rsidR="00E167BA" w:rsidRDefault="00E167BA" w:rsidP="00E167BA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Природные зоны арктического и субарктического поясов.</w:t>
      </w:r>
    </w:p>
    <w:p w:rsidR="00E167BA" w:rsidRDefault="00E167BA" w:rsidP="00E167BA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А)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На островах крайнего севера расположена 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зона арктических пустынь</w:t>
      </w:r>
      <w:r>
        <w:rPr>
          <w:rFonts w:ascii="Arial" w:hAnsi="Arial" w:cs="Arial"/>
          <w:color w:val="000000"/>
          <w:sz w:val="27"/>
          <w:szCs w:val="27"/>
        </w:rPr>
        <w:t> – лето холодное и короткое, зимой -40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°С</w:t>
      </w:r>
      <w:proofErr w:type="gramEnd"/>
      <w:r>
        <w:rPr>
          <w:rFonts w:ascii="Arial" w:hAnsi="Arial" w:cs="Arial"/>
          <w:color w:val="000000"/>
          <w:sz w:val="27"/>
          <w:szCs w:val="27"/>
        </w:rPr>
        <w:t>; часто бывают снежные бураны и туманы, острова почти полностью покрываются льдом; растения – мхи, лишайники, водоросли; животные – белые медведи, северный олень, полярные лисицы.</w:t>
      </w:r>
    </w:p>
    <w:p w:rsidR="00E167BA" w:rsidRDefault="00E167BA" w:rsidP="00E167BA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Б) Тундра</w:t>
      </w:r>
      <w:r>
        <w:rPr>
          <w:rFonts w:ascii="Arial" w:hAnsi="Arial" w:cs="Arial"/>
          <w:color w:val="000000"/>
          <w:sz w:val="27"/>
          <w:szCs w:val="27"/>
        </w:rPr>
        <w:t xml:space="preserve"> – природная зона с суровым климатом, на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заболоченных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почвах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которой произрастают мхи, лишайники и карликовая древовидная растительность (растения имеют подушкообразную форму), часто дуют сильные ветры и снежные бураны.</w:t>
      </w:r>
    </w:p>
    <w:p w:rsidR="00E167BA" w:rsidRDefault="00E167BA" w:rsidP="00E167BA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В) Лесотундра</w:t>
      </w:r>
      <w:r>
        <w:rPr>
          <w:rFonts w:ascii="Arial" w:hAnsi="Arial" w:cs="Arial"/>
          <w:color w:val="000000"/>
          <w:sz w:val="27"/>
          <w:szCs w:val="27"/>
        </w:rPr>
        <w:t> – переходная зона, изобилует мхами и кустарниками, из животных встречаются северный олень, лось, бурый медведь, заяц, глухарь. Для этих зон характерна многолетняя мерзлота, но из-за низкой температуры болот мало.</w:t>
      </w:r>
    </w:p>
    <w:p w:rsidR="00E167BA" w:rsidRDefault="00E167BA" w:rsidP="00E167BA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Умеренный пояс</w:t>
      </w:r>
    </w:p>
    <w:p w:rsidR="00E167BA" w:rsidRDefault="00E167BA" w:rsidP="00E167BA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А)</w:t>
      </w:r>
      <w:r>
        <w:rPr>
          <w:rFonts w:ascii="Arial" w:hAnsi="Arial" w:cs="Arial"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Тайга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– лето сравнительно теплое и продолжительное, распространены хвойные породы деревьев, почва подзолистая, большей части - болотистая;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видовой состав деревьев меняется с запада на восток – от сосны и ели до пихты, сибирского кедра и лиственницы.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Животные – зубр, лось, марал, косуля, бурый медведь, кабан, на Дальнем востоке – уссурийский тигр.</w:t>
      </w:r>
      <w:proofErr w:type="gramEnd"/>
    </w:p>
    <w:p w:rsidR="00E167BA" w:rsidRDefault="00E167BA" w:rsidP="00E167BA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Б) Зона смешанных и широколиственных лесов</w:t>
      </w:r>
      <w:r>
        <w:rPr>
          <w:rFonts w:ascii="Arial" w:hAnsi="Arial" w:cs="Arial"/>
          <w:color w:val="000000"/>
          <w:sz w:val="27"/>
          <w:szCs w:val="27"/>
        </w:rPr>
        <w:t xml:space="preserve"> – простирается от окраин материка до Уральских гор, а также на побережье Дальнего Востока.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 смешанных лесах растут дуб, липа, амурский бархат, дикий виноград и лианы, а из хвойных – корейский кедр и лиственница, ель и сибирская пихта, характерны дерново-подзолистые почвы.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 широколиственных лесах – дуб, липа, клен, характерны бурые почвы.</w:t>
      </w:r>
    </w:p>
    <w:p w:rsidR="00E167BA" w:rsidRDefault="00E167BA" w:rsidP="00E167BA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В)</w:t>
      </w:r>
      <w:r>
        <w:rPr>
          <w:rFonts w:ascii="Arial" w:hAnsi="Arial" w:cs="Arial"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Лесостепи и степи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– В районах с избыточным увлажнением произрастают дуб, клен и травянистая растительность степей, в районах с суровым климатом – береза, осина, ковыль, пырей. Плодородные </w:t>
      </w:r>
      <w:r>
        <w:rPr>
          <w:rFonts w:ascii="Arial" w:hAnsi="Arial" w:cs="Arial"/>
          <w:color w:val="000000"/>
          <w:sz w:val="27"/>
          <w:szCs w:val="27"/>
        </w:rPr>
        <w:lastRenderedPageBreak/>
        <w:t>почвы – черноземы. Из животных встречается волк, корсак, лисица, много грызунов – суслики, сурки, полевые мыши.</w:t>
      </w:r>
    </w:p>
    <w:p w:rsidR="00E167BA" w:rsidRDefault="00E167BA" w:rsidP="00E167BA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Полупустыни и пустыни</w:t>
      </w:r>
      <w:r>
        <w:rPr>
          <w:rFonts w:ascii="Arial" w:hAnsi="Arial" w:cs="Arial"/>
          <w:color w:val="000000"/>
          <w:sz w:val="27"/>
          <w:szCs w:val="27"/>
        </w:rPr>
        <w:t> – Лето жаркое и сухое, а зима холодная, иногда бывают снежные бури, резко континентальный климат, самые большие амплитуды температур, каштановые и солончаковые почвы в полупустынях, а в пустынях – серо-бурые и сероземы,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ксерофиты –</w:t>
      </w:r>
      <w:r>
        <w:rPr>
          <w:rFonts w:ascii="Arial" w:hAnsi="Arial" w:cs="Arial"/>
          <w:color w:val="000000"/>
          <w:sz w:val="27"/>
          <w:szCs w:val="27"/>
        </w:rPr>
        <w:t> засухоустойчивые растения, </w:t>
      </w:r>
      <w:r>
        <w:rPr>
          <w:rFonts w:ascii="Arial" w:hAnsi="Arial" w:cs="Arial"/>
          <w:b/>
          <w:bCs/>
          <w:color w:val="000000"/>
          <w:sz w:val="27"/>
          <w:szCs w:val="27"/>
        </w:rPr>
        <w:t>эфемеры – </w:t>
      </w:r>
      <w:r>
        <w:rPr>
          <w:rFonts w:ascii="Arial" w:hAnsi="Arial" w:cs="Arial"/>
          <w:color w:val="000000"/>
          <w:sz w:val="27"/>
          <w:szCs w:val="27"/>
        </w:rPr>
        <w:t>вегетация в короткие сроки,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хамады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– каменистые пустыни, </w:t>
      </w:r>
      <w:r>
        <w:rPr>
          <w:rFonts w:ascii="Arial" w:hAnsi="Arial" w:cs="Arial"/>
          <w:b/>
          <w:bCs/>
          <w:color w:val="000000"/>
          <w:sz w:val="27"/>
          <w:szCs w:val="27"/>
        </w:rPr>
        <w:t>такыры </w:t>
      </w:r>
      <w:r>
        <w:rPr>
          <w:rFonts w:ascii="Arial" w:hAnsi="Arial" w:cs="Arial"/>
          <w:color w:val="000000"/>
          <w:sz w:val="27"/>
          <w:szCs w:val="27"/>
        </w:rPr>
        <w:t>– глинистые участки в понижениях почти без растительности;</w:t>
      </w:r>
      <w:proofErr w:type="gramEnd"/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оазисы </w:t>
      </w:r>
      <w:r>
        <w:rPr>
          <w:rFonts w:ascii="Arial" w:hAnsi="Arial" w:cs="Arial"/>
          <w:color w:val="000000"/>
          <w:sz w:val="27"/>
          <w:szCs w:val="27"/>
        </w:rPr>
        <w:t>– бурная растительность в окружении пустынь)</w:t>
      </w:r>
    </w:p>
    <w:p w:rsidR="00E167BA" w:rsidRDefault="00E167BA" w:rsidP="00E167BA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Субтропический пояс </w:t>
      </w:r>
      <w:r>
        <w:rPr>
          <w:rFonts w:ascii="Arial" w:hAnsi="Arial" w:cs="Arial"/>
          <w:color w:val="000000"/>
          <w:sz w:val="27"/>
          <w:szCs w:val="27"/>
        </w:rPr>
        <w:t xml:space="preserve">- жестколиственные вечнозеленые леса и кустарники – лето жаркое и сухое, а зима теплая и дождливая, почвы – желтоземы; субтропические леса, полупустыни и пустыни – сероземы, пустыня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Такла-Макан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; переменно-влажные леса, в том числе муссонные – Япония, юг Кореи, полуостров Индокитай.</w:t>
      </w:r>
      <w:proofErr w:type="gramEnd"/>
    </w:p>
    <w:p w:rsidR="00E167BA" w:rsidRDefault="00E167BA" w:rsidP="00E167BA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Тропики - </w:t>
      </w:r>
      <w:r>
        <w:rPr>
          <w:rFonts w:ascii="Arial" w:hAnsi="Arial" w:cs="Arial"/>
          <w:color w:val="000000"/>
          <w:sz w:val="27"/>
          <w:szCs w:val="27"/>
        </w:rPr>
        <w:t>тропические пустыни – Аравия, пустыни Руб-эль-Хали, Тар;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вади </w:t>
      </w:r>
      <w:r>
        <w:rPr>
          <w:rFonts w:ascii="Arial" w:hAnsi="Arial" w:cs="Arial"/>
          <w:color w:val="000000"/>
          <w:sz w:val="27"/>
          <w:szCs w:val="27"/>
        </w:rPr>
        <w:t>– высохшие русла рек; среди растений – колючие кустарники – акация и тамарикс, также финиковая пальма.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Из животных встречаются антилопы,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онагр –</w:t>
      </w:r>
      <w:r>
        <w:rPr>
          <w:rFonts w:ascii="Arial" w:hAnsi="Arial" w:cs="Arial"/>
          <w:color w:val="000000"/>
          <w:sz w:val="27"/>
          <w:szCs w:val="27"/>
        </w:rPr>
        <w:t> дикий осел,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дромедар </w:t>
      </w:r>
      <w:r>
        <w:rPr>
          <w:rFonts w:ascii="Arial" w:hAnsi="Arial" w:cs="Arial"/>
          <w:color w:val="000000"/>
          <w:sz w:val="27"/>
          <w:szCs w:val="27"/>
        </w:rPr>
        <w:t>– одногорбый дикий верблюд, полосатый шакал, гиена, очень много грызунов.</w:t>
      </w:r>
    </w:p>
    <w:p w:rsidR="00E167BA" w:rsidRDefault="00E167BA" w:rsidP="00E167BA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Субэкваториальный пояс </w:t>
      </w:r>
      <w:r>
        <w:rPr>
          <w:rFonts w:ascii="Arial" w:hAnsi="Arial" w:cs="Arial"/>
          <w:color w:val="000000"/>
          <w:sz w:val="27"/>
          <w:szCs w:val="27"/>
        </w:rPr>
        <w:t xml:space="preserve">- переменно-влажные леса и саванны – годовое количество осадков 800 мм, красноземы и каштановые почвы. Растения –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пальмировая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пальма, ароматное сандаловое, тиковое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саловое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деревья. Животные – слоны, тигры, буйволы, обезьяны.</w:t>
      </w:r>
    </w:p>
    <w:p w:rsidR="00E167BA" w:rsidRDefault="00E167BA" w:rsidP="00E167BA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Экваториальный пояс </w:t>
      </w:r>
      <w:r>
        <w:rPr>
          <w:rFonts w:ascii="Arial" w:hAnsi="Arial" w:cs="Arial"/>
          <w:color w:val="000000"/>
          <w:sz w:val="27"/>
          <w:szCs w:val="27"/>
        </w:rPr>
        <w:t>- влажные вечнозеленые леса, 40 тыс. видов растений, 300 видов пальм: ротанговая – до 300 м длиной;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джунгли </w:t>
      </w:r>
      <w:r>
        <w:rPr>
          <w:rFonts w:ascii="Arial" w:hAnsi="Arial" w:cs="Arial"/>
          <w:color w:val="000000"/>
          <w:sz w:val="27"/>
          <w:szCs w:val="27"/>
        </w:rPr>
        <w:t>– непроходимый густой дремучий лес. Животный мир многообразен. Здесь обитают носороги, дикие быки, многочисленные макаки и гиббоны, орангутанги, тигры и леопарды.</w:t>
      </w:r>
    </w:p>
    <w:p w:rsidR="00E167BA" w:rsidRDefault="00E167BA" w:rsidP="00E167BA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Высотные пояса свойственны </w:t>
      </w:r>
      <w:r>
        <w:rPr>
          <w:rFonts w:ascii="Arial" w:hAnsi="Arial" w:cs="Arial"/>
          <w:color w:val="000000"/>
          <w:sz w:val="27"/>
          <w:szCs w:val="27"/>
        </w:rPr>
        <w:t>горным районам, которые занимают около половины территории Евразии; самый нижний пояс соответствует природной зоне, в которой расположены горы, происходит смена поясов с высотой, на уровне 4500-5000 м начинается пояс вечных снегов и льда.</w:t>
      </w:r>
    </w:p>
    <w:p w:rsidR="00E167BA" w:rsidRDefault="00E167BA" w:rsidP="00E167BA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Домашнее задание Параграф 52 (стр.252-260),задание 3 стр.262.</w:t>
      </w:r>
      <w:bookmarkStart w:id="0" w:name="_GoBack"/>
      <w:bookmarkEnd w:id="0"/>
    </w:p>
    <w:p w:rsidR="0066287B" w:rsidRDefault="0066287B"/>
    <w:sectPr w:rsidR="00662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7BA"/>
    <w:rsid w:val="0066287B"/>
    <w:rsid w:val="00E1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631</Words>
  <Characters>3602</Characters>
  <Application>Microsoft Office Word</Application>
  <DocSecurity>0</DocSecurity>
  <Lines>30</Lines>
  <Paragraphs>8</Paragraphs>
  <ScaleCrop>false</ScaleCrop>
  <Company/>
  <LinksUpToDate>false</LinksUpToDate>
  <CharactersWithSpaces>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2020-04-25T09:24:00Z</dcterms:created>
  <dcterms:modified xsi:type="dcterms:W3CDTF">2020-04-25T09:31:00Z</dcterms:modified>
</cp:coreProperties>
</file>